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6B1B10">
        <w:rPr>
          <w:rFonts w:ascii="Times New Roman" w:hAnsi="Times New Roman" w:cs="Times New Roman"/>
          <w:b/>
          <w:caps/>
          <w:sz w:val="24"/>
          <w:szCs w:val="24"/>
        </w:rPr>
        <w:t>март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е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B1B10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B85058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периодичности)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0A327D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0A327D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19949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476537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о крупным и средним организаци</w:t>
            </w:r>
            <w:r w:rsidR="0041138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476537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FF1A54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476537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на запросы  респондентов о сроках и перечне форм стат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A84C74" w:rsidRDefault="000A327D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1A660B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B97A16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B85058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B85058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B97A16" w:rsidRDefault="00B85058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B85058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B85058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B97A16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B85058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0A327D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="001A660B"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A660B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F2DDB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vAlign w:val="bottom"/>
          </w:tcPr>
          <w:p w:rsidR="001A660B" w:rsidRPr="00A84C74" w:rsidRDefault="004A673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A84C74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590B" w:rsidRPr="00713FD5" w:rsidTr="00F70AD4">
        <w:tc>
          <w:tcPr>
            <w:tcW w:w="7905" w:type="dxa"/>
          </w:tcPr>
          <w:p w:rsidR="00D8590B" w:rsidRPr="00713FD5" w:rsidRDefault="0047653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90B"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859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757036" w:rsidRPr="00D53FBF" w:rsidRDefault="00757036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757036" w:rsidRPr="00726F5C" w:rsidRDefault="00B85058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7036" w:rsidRPr="00713FD5" w:rsidTr="00F70AD4">
        <w:tc>
          <w:tcPr>
            <w:tcW w:w="7905" w:type="dxa"/>
          </w:tcPr>
          <w:p w:rsidR="00757036" w:rsidRDefault="00757036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757036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F25B43" w:rsidRDefault="001A660B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Pr="00D53FBF" w:rsidRDefault="004A6739" w:rsidP="00A62D15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60F22">
            <w:pPr>
              <w:pStyle w:val="6-1"/>
              <w:suppressAutoHyphens/>
              <w:spacing w:after="20"/>
              <w:ind w:left="426" w:firstLine="0"/>
            </w:pPr>
            <w:r w:rsidRPr="007F13B0">
              <w:t>Предоставлен</w:t>
            </w:r>
            <w:r>
              <w:t>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A660B" w:rsidRDefault="000A327D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0E596F" w:rsidRDefault="001A660B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>
              <w:rPr>
                <w:lang w:val="en-US"/>
              </w:rPr>
              <w:t>Оказано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информационных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</w:t>
            </w:r>
            <w:proofErr w:type="spellEnd"/>
            <w:r>
              <w:t>, единиц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Default="000A327D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A660B" w:rsidRPr="00713FD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A660B" w:rsidRPr="00B17C5A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Default="001A660B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A660B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A660B" w:rsidRPr="00783115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660B" w:rsidRPr="000A327D" w:rsidTr="00476537">
        <w:tc>
          <w:tcPr>
            <w:tcW w:w="7905" w:type="dxa"/>
          </w:tcPr>
          <w:p w:rsidR="001A660B" w:rsidRPr="00713FD5" w:rsidRDefault="001A660B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0A327D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D448C"/>
    <w:rsid w:val="003E2164"/>
    <w:rsid w:val="003F2DDB"/>
    <w:rsid w:val="003F472B"/>
    <w:rsid w:val="00400694"/>
    <w:rsid w:val="00411387"/>
    <w:rsid w:val="00425801"/>
    <w:rsid w:val="00427076"/>
    <w:rsid w:val="00447C87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7377F"/>
    <w:rsid w:val="005B3495"/>
    <w:rsid w:val="00600CE3"/>
    <w:rsid w:val="006529A5"/>
    <w:rsid w:val="006729F6"/>
    <w:rsid w:val="0068306D"/>
    <w:rsid w:val="006B0717"/>
    <w:rsid w:val="006B1B10"/>
    <w:rsid w:val="006C4043"/>
    <w:rsid w:val="006D7A45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A3F43"/>
    <w:rsid w:val="008D3731"/>
    <w:rsid w:val="008E457D"/>
    <w:rsid w:val="008F5491"/>
    <w:rsid w:val="009219FE"/>
    <w:rsid w:val="00931FDA"/>
    <w:rsid w:val="00954893"/>
    <w:rsid w:val="009607BF"/>
    <w:rsid w:val="009907B6"/>
    <w:rsid w:val="0099790E"/>
    <w:rsid w:val="009A647A"/>
    <w:rsid w:val="009A6716"/>
    <w:rsid w:val="009E244A"/>
    <w:rsid w:val="009F0D07"/>
    <w:rsid w:val="009F595D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E10F2"/>
    <w:rsid w:val="00AE453B"/>
    <w:rsid w:val="00AE54CF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B25C3"/>
    <w:rsid w:val="00BC094D"/>
    <w:rsid w:val="00BC3D14"/>
    <w:rsid w:val="00BE2EE9"/>
    <w:rsid w:val="00BF6D05"/>
    <w:rsid w:val="00C0439B"/>
    <w:rsid w:val="00C14ADA"/>
    <w:rsid w:val="00C170E7"/>
    <w:rsid w:val="00C2587F"/>
    <w:rsid w:val="00C4202D"/>
    <w:rsid w:val="00C844F7"/>
    <w:rsid w:val="00C87087"/>
    <w:rsid w:val="00C92D67"/>
    <w:rsid w:val="00C96180"/>
    <w:rsid w:val="00CB5A36"/>
    <w:rsid w:val="00CB6C6B"/>
    <w:rsid w:val="00CD77E8"/>
    <w:rsid w:val="00D1776A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51F5D"/>
    <w:rsid w:val="00F60F22"/>
    <w:rsid w:val="00F70AD4"/>
    <w:rsid w:val="00F7761E"/>
    <w:rsid w:val="00F81269"/>
    <w:rsid w:val="00FB2269"/>
    <w:rsid w:val="00FB7F56"/>
    <w:rsid w:val="00FE27C1"/>
    <w:rsid w:val="00FE4F14"/>
    <w:rsid w:val="00FE768D"/>
    <w:rsid w:val="00FF1A5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cp:lastPrinted>2018-04-10T22:35:00Z</cp:lastPrinted>
  <dcterms:created xsi:type="dcterms:W3CDTF">2018-04-10T22:37:00Z</dcterms:created>
  <dcterms:modified xsi:type="dcterms:W3CDTF">2018-04-10T22:37:00Z</dcterms:modified>
</cp:coreProperties>
</file>